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B94D76">
        <w:t>1</w:t>
      </w:r>
      <w:r>
        <w:t>/</w:t>
      </w:r>
      <w:r w:rsidR="00B94D76">
        <w:t>23</w:t>
      </w:r>
      <w:r>
        <w:t>-01/</w:t>
      </w:r>
      <w:r w:rsidR="00B94D76">
        <w:t>2</w:t>
      </w:r>
      <w:r w:rsidR="00153E56">
        <w:t>4</w:t>
      </w:r>
      <w:bookmarkStart w:id="0" w:name="_GoBack"/>
      <w:bookmarkEnd w:id="0"/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B94D76">
        <w:t>-1-6-23-01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B94D76">
        <w:rPr>
          <w:rFonts w:ascii="Calibri" w:hAnsi="Calibri" w:cs="Calibri"/>
        </w:rPr>
        <w:t>25.1.2023.</w:t>
      </w:r>
      <w:r>
        <w:rPr>
          <w:rFonts w:ascii="Calibri" w:hAnsi="Calibri" w:cs="Calibri"/>
        </w:rPr>
        <w:t xml:space="preserve">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</w:t>
      </w:r>
      <w:r w:rsidR="00B94D76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/</w:t>
      </w:r>
      <w:r w:rsidR="00B94D76">
        <w:rPr>
          <w:rFonts w:ascii="Calibri" w:hAnsi="Calibri" w:cs="Calibri"/>
        </w:rPr>
        <w:t>23</w:t>
      </w:r>
      <w:r w:rsidR="00F10B3D">
        <w:rPr>
          <w:rFonts w:ascii="Calibri" w:hAnsi="Calibri" w:cs="Calibri"/>
        </w:rPr>
        <w:t>-01/</w:t>
      </w:r>
      <w:r w:rsidR="00B94D76">
        <w:rPr>
          <w:rFonts w:ascii="Calibri" w:hAnsi="Calibri" w:cs="Calibri"/>
        </w:rPr>
        <w:t>21</w:t>
      </w:r>
      <w:r w:rsidR="00F10B3D">
        <w:rPr>
          <w:rFonts w:ascii="Calibri" w:hAnsi="Calibri" w:cs="Calibri"/>
        </w:rPr>
        <w:t xml:space="preserve">  , URBROJ: 2198</w:t>
      </w:r>
      <w:r w:rsidR="00B94D76">
        <w:rPr>
          <w:rFonts w:ascii="Calibri" w:hAnsi="Calibri" w:cs="Calibri"/>
        </w:rPr>
        <w:t>-1-6-23-01</w:t>
      </w:r>
      <w:r w:rsidR="00F10B3D">
        <w:rPr>
          <w:rFonts w:ascii="Calibri" w:hAnsi="Calibri" w:cs="Calibri"/>
        </w:rPr>
        <w:t xml:space="preserve">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B94D76">
        <w:rPr>
          <w:rFonts w:ascii="Calibri" w:hAnsi="Calibri" w:cs="Calibri"/>
        </w:rPr>
        <w:t>Fizike</w:t>
      </w:r>
      <w:r w:rsidR="00F10B3D">
        <w:rPr>
          <w:rFonts w:ascii="Calibri" w:hAnsi="Calibri" w:cs="Calibri"/>
        </w:rPr>
        <w:t xml:space="preserve"> na određeno puno radno vrijeme  </w:t>
      </w:r>
      <w:r w:rsidR="00B94D76">
        <w:rPr>
          <w:rFonts w:ascii="Calibri" w:hAnsi="Calibri" w:cs="Calibri"/>
        </w:rPr>
        <w:t xml:space="preserve"> do povratka djelatnice s </w:t>
      </w:r>
      <w:proofErr w:type="spellStart"/>
      <w:r w:rsidR="00B94D76">
        <w:rPr>
          <w:rFonts w:ascii="Calibri" w:hAnsi="Calibri" w:cs="Calibri"/>
        </w:rPr>
        <w:t>rodiljno</w:t>
      </w:r>
      <w:r w:rsidR="00E41663">
        <w:rPr>
          <w:rFonts w:ascii="Calibri" w:hAnsi="Calibri" w:cs="Calibri"/>
        </w:rPr>
        <w:t>g</w:t>
      </w:r>
      <w:proofErr w:type="spellEnd"/>
      <w:r w:rsidR="00E41663">
        <w:rPr>
          <w:rFonts w:ascii="Calibri" w:hAnsi="Calibri" w:cs="Calibri"/>
        </w:rPr>
        <w:t>/roditeljskog dopusta,</w:t>
      </w:r>
      <w:r w:rsidR="00F10B3D">
        <w:rPr>
          <w:rFonts w:ascii="Calibri" w:hAnsi="Calibri" w:cs="Calibri"/>
        </w:rPr>
        <w:t xml:space="preserve"> Povjerenstvo za </w:t>
      </w:r>
      <w:r w:rsidR="00F81368">
        <w:rPr>
          <w:rFonts w:ascii="Calibri" w:hAnsi="Calibri" w:cs="Calibri"/>
        </w:rPr>
        <w:t>vrednovanje kandidata objavljuj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</w:t>
      </w:r>
      <w:r w:rsidR="00E41663">
        <w:rPr>
          <w:rFonts w:ascii="Calibri" w:hAnsi="Calibri" w:cs="Calibri"/>
        </w:rPr>
        <w:t xml:space="preserve">usmene </w:t>
      </w:r>
      <w:r>
        <w:rPr>
          <w:rFonts w:ascii="Calibri" w:hAnsi="Calibri" w:cs="Calibri"/>
        </w:rPr>
        <w:t>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</w:t>
      </w:r>
      <w:r w:rsidR="00E41663">
        <w:rPr>
          <w:rFonts w:ascii="Calibri" w:hAnsi="Calibri" w:cs="Calibri"/>
        </w:rPr>
        <w:t xml:space="preserve">usmenog </w:t>
      </w:r>
      <w:r>
        <w:rPr>
          <w:rFonts w:ascii="Calibri" w:hAnsi="Calibri" w:cs="Calibri"/>
        </w:rPr>
        <w:t xml:space="preserve">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C40971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Povjerenstvo utvrđuje rezultat testiranja za svakog kandidata koji je pristupio testiranju. </w:t>
      </w:r>
      <w:r w:rsidR="00F81368">
        <w:rPr>
          <w:rFonts w:ascii="Calibri" w:hAnsi="Calibri" w:cs="Calibri"/>
        </w:rPr>
        <w:t xml:space="preserve">Obavijest o primljenom kandidatu biti će objavljena na </w:t>
      </w:r>
      <w:r w:rsidR="00235F2A">
        <w:rPr>
          <w:rFonts w:ascii="Calibri" w:hAnsi="Calibri" w:cs="Calibri"/>
        </w:rPr>
        <w:t>mrežnoj stranici škole.</w:t>
      </w:r>
    </w:p>
    <w:p w:rsidR="009A1A2F" w:rsidRPr="00C45675" w:rsidRDefault="009A1A2F" w:rsidP="009A1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E41663" w:rsidRPr="00E41663" w:rsidRDefault="00E41663" w:rsidP="00E41663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1.S</w:t>
      </w:r>
      <w:r w:rsidR="009A1A2F" w:rsidRPr="00E41663">
        <w:rPr>
          <w:rFonts w:ascii="Verdana" w:eastAsia="Times New Roman" w:hAnsi="Verdana" w:cs="Times New Roman"/>
          <w:color w:val="000000"/>
          <w:sz w:val="20"/>
          <w:szCs w:val="20"/>
        </w:rPr>
        <w:t xml:space="preserve">tatut Osnovne škole </w:t>
      </w:r>
      <w:r w:rsidRPr="00E41663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Pr="00E41663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Pr="00E41663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 w:rsidRPr="00E41663">
        <w:rPr>
          <w:rFonts w:ascii="Verdana" w:eastAsia="Times New Roman" w:hAnsi="Verdana" w:cs="Times New Roman"/>
          <w:i/>
          <w:color w:val="000000"/>
          <w:sz w:val="20"/>
          <w:szCs w:val="20"/>
        </w:rPr>
        <w:t>dostu</w:t>
      </w:r>
      <w:r w:rsidR="009A1A2F" w:rsidRPr="00E4166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pan na web stranici Škole pod rubrikom "Opći akti</w:t>
      </w:r>
    </w:p>
    <w:p w:rsidR="009A1A2F" w:rsidRPr="00E41663" w:rsidRDefault="009A1A2F" w:rsidP="00251267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41663">
        <w:rPr>
          <w:rFonts w:ascii="Verdana" w:eastAsia="Times New Roman" w:hAnsi="Verdana" w:cs="Times New Roman"/>
          <w:color w:val="000000"/>
          <w:sz w:val="20"/>
          <w:szCs w:val="20"/>
        </w:rPr>
        <w:t xml:space="preserve">Zakon o odgoju i obrazovanju u osnovnoj i srednjoj školi </w:t>
      </w:r>
      <w:r w:rsidRPr="00E41663">
        <w:rPr>
          <w:rFonts w:ascii="Arial" w:hAnsi="Arial" w:cs="Arial"/>
        </w:rPr>
        <w:t xml:space="preserve">(„NN“ br. </w:t>
      </w:r>
      <w:r w:rsidRPr="00E41663">
        <w:rPr>
          <w:rFonts w:ascii="Arial" w:hAnsi="Arial" w:cs="Arial"/>
          <w:bCs/>
          <w:color w:val="000000"/>
        </w:rPr>
        <w:t>87/08., 86/09., 92/10., 105/10., 90/11., 5/12., 16/12.,86/12., 126/12.,94/13</w:t>
      </w:r>
      <w:r w:rsidRPr="00E41663">
        <w:rPr>
          <w:rFonts w:ascii="Arial" w:hAnsi="Arial" w:cs="Arial"/>
        </w:rPr>
        <w:t>.,152/14.i 7/17,68/18,98/19 i 64/20)</w:t>
      </w:r>
    </w:p>
    <w:p w:rsidR="009A1A2F" w:rsidRPr="009A78D9" w:rsidRDefault="009A1A2F" w:rsidP="009A1A2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  <w:r w:rsidRPr="009A78D9">
        <w:rPr>
          <w:rFonts w:ascii="Verdana" w:hAnsi="Verdana"/>
          <w:color w:val="000000"/>
          <w:sz w:val="20"/>
          <w:szCs w:val="20"/>
        </w:rPr>
        <w:t>Predmetni kurikulum</w:t>
      </w:r>
      <w:r>
        <w:rPr>
          <w:rFonts w:ascii="Verdana" w:hAnsi="Verdana"/>
          <w:color w:val="000000"/>
          <w:sz w:val="20"/>
          <w:szCs w:val="20"/>
        </w:rPr>
        <w:t xml:space="preserve"> Fizike </w:t>
      </w:r>
    </w:p>
    <w:p w:rsidR="009A1A2F" w:rsidRPr="00BA4665" w:rsidRDefault="009A1A2F" w:rsidP="009A1A2F">
      <w:pPr>
        <w:pStyle w:val="Odlomakpopisa"/>
        <w:jc w:val="both"/>
        <w:rPr>
          <w:rStyle w:val="Hiperveza"/>
          <w:rFonts w:ascii="Verdana" w:hAnsi="Verdana"/>
          <w:sz w:val="20"/>
          <w:szCs w:val="20"/>
        </w:rPr>
      </w:pPr>
      <w:r>
        <w:rPr>
          <w:rStyle w:val="Hiperveza"/>
          <w:rFonts w:ascii="Verdana" w:hAnsi="Verdana"/>
          <w:b/>
          <w:sz w:val="20"/>
          <w:szCs w:val="20"/>
        </w:rPr>
        <w:t>NAPOMENA:</w:t>
      </w:r>
      <w:r>
        <w:rPr>
          <w:rStyle w:val="Hiperveza"/>
          <w:rFonts w:ascii="Verdana" w:hAnsi="Verdana"/>
          <w:sz w:val="20"/>
          <w:szCs w:val="20"/>
        </w:rPr>
        <w:t xml:space="preserve"> Navedeni Kurikulum je dostupan na s</w:t>
      </w:r>
      <w:r w:rsidR="007460B8">
        <w:rPr>
          <w:rStyle w:val="Hiperveza"/>
          <w:rFonts w:ascii="Verdana" w:hAnsi="Verdana"/>
          <w:sz w:val="20"/>
          <w:szCs w:val="20"/>
        </w:rPr>
        <w:t>l</w:t>
      </w:r>
      <w:r>
        <w:rPr>
          <w:rStyle w:val="Hiperveza"/>
          <w:rFonts w:ascii="Verdana" w:hAnsi="Verdana"/>
          <w:sz w:val="20"/>
          <w:szCs w:val="20"/>
        </w:rPr>
        <w:t>jedećoj poveznici:</w:t>
      </w:r>
      <w:r w:rsidRPr="00BA4665">
        <w:t xml:space="preserve"> </w:t>
      </w:r>
      <w:hyperlink r:id="rId5" w:history="1">
        <w:r w:rsidR="00E41663" w:rsidRPr="00B53DEA">
          <w:rPr>
            <w:rStyle w:val="Hiperveza"/>
            <w:rFonts w:ascii="Verdana" w:hAnsi="Verdana"/>
            <w:sz w:val="20"/>
            <w:szCs w:val="20"/>
          </w:rPr>
          <w:t>https://mzo.gov.hr/istaknute-teme/odgoj-i-obrazovanje/nacionalni-kurikulum/predmetni-kurikulumi/539</w:t>
        </w:r>
      </w:hyperlink>
      <w:r>
        <w:rPr>
          <w:rStyle w:val="Hiperveza"/>
          <w:rFonts w:ascii="Verdana" w:hAnsi="Verdana"/>
          <w:sz w:val="20"/>
          <w:szCs w:val="20"/>
        </w:rPr>
        <w:t xml:space="preserve"> </w:t>
      </w:r>
    </w:p>
    <w:p w:rsidR="009A1A2F" w:rsidRPr="00B46429" w:rsidRDefault="009A1A2F" w:rsidP="009A1A2F">
      <w:pPr>
        <w:pStyle w:val="StandardWeb"/>
        <w:numPr>
          <w:ilvl w:val="0"/>
          <w:numId w:val="8"/>
        </w:numPr>
        <w:rPr>
          <w:rFonts w:ascii="Verdana" w:hAnsi="Verdana"/>
          <w:color w:val="35586E"/>
          <w:sz w:val="20"/>
          <w:szCs w:val="20"/>
        </w:rPr>
      </w:pPr>
      <w:proofErr w:type="spellStart"/>
      <w:r w:rsidRPr="00BA4665">
        <w:rPr>
          <w:rFonts w:ascii="Verdana" w:hAnsi="Verdana"/>
          <w:sz w:val="20"/>
          <w:szCs w:val="20"/>
        </w:rPr>
        <w:t>Međupredmetne</w:t>
      </w:r>
      <w:proofErr w:type="spellEnd"/>
      <w:r w:rsidRPr="00BA4665">
        <w:rPr>
          <w:rFonts w:ascii="Verdana" w:hAnsi="Verdana"/>
          <w:sz w:val="20"/>
          <w:szCs w:val="20"/>
        </w:rPr>
        <w:t xml:space="preserve"> teme u sklopu Nacionalnog kurikuluma </w:t>
      </w:r>
      <w:hyperlink r:id="rId6" w:history="1">
        <w:r w:rsidRPr="008C1D3B">
          <w:rPr>
            <w:rStyle w:val="Hiperveza"/>
            <w:rFonts w:ascii="Verdana" w:hAnsi="Verdana"/>
            <w:sz w:val="20"/>
            <w:szCs w:val="20"/>
          </w:rPr>
          <w:t>https://mzo.gov.hr/istaknute-teme/odgoj-i-obrazovanje/nacionalni-kurikulum/medjupredmetne-teme/3852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E41663" w:rsidRPr="00E41663" w:rsidRDefault="009A1A2F" w:rsidP="00E41663">
      <w:pPr>
        <w:pStyle w:val="StandardWeb"/>
        <w:numPr>
          <w:ilvl w:val="0"/>
          <w:numId w:val="8"/>
        </w:numPr>
        <w:spacing w:line="360" w:lineRule="auto"/>
        <w:rPr>
          <w:rFonts w:ascii="Verdana" w:hAnsi="Verdana"/>
          <w:color w:val="35586E"/>
          <w:sz w:val="20"/>
          <w:szCs w:val="20"/>
        </w:rPr>
      </w:pPr>
      <w:r w:rsidRPr="00BA4665">
        <w:rPr>
          <w:rFonts w:ascii="Verdana" w:hAnsi="Verdana"/>
          <w:sz w:val="20"/>
          <w:szCs w:val="20"/>
        </w:rPr>
        <w:t xml:space="preserve"> Pravilnik o načinima, postupcima i elementima vrednovanja učenika u osnovnoj i srednjoj školi </w:t>
      </w:r>
      <w:r>
        <w:rPr>
          <w:rFonts w:ascii="Verdana" w:hAnsi="Verdana"/>
          <w:sz w:val="20"/>
          <w:szCs w:val="20"/>
        </w:rPr>
        <w:t>(</w:t>
      </w:r>
      <w:r w:rsidRPr="00B46429">
        <w:rPr>
          <w:color w:val="000000"/>
        </w:rPr>
        <w:t>Narodne novine", broj 112/10, 82/19, 43/20 i 100/21</w:t>
      </w:r>
      <w:r>
        <w:rPr>
          <w:color w:val="000000"/>
          <w:sz w:val="27"/>
          <w:szCs w:val="27"/>
        </w:rPr>
        <w:t xml:space="preserve">) </w:t>
      </w:r>
    </w:p>
    <w:p w:rsidR="00E41663" w:rsidRPr="00E41663" w:rsidRDefault="00F81368" w:rsidP="00E41663">
      <w:pPr>
        <w:pStyle w:val="StandardWeb"/>
        <w:spacing w:line="360" w:lineRule="auto"/>
        <w:rPr>
          <w:rFonts w:ascii="Verdana" w:hAnsi="Verdana"/>
          <w:color w:val="35586E"/>
          <w:sz w:val="20"/>
          <w:szCs w:val="20"/>
        </w:rPr>
      </w:pPr>
      <w:r>
        <w:rPr>
          <w:rFonts w:ascii="Verdana" w:hAnsi="Verdana"/>
          <w:color w:val="35586E"/>
          <w:sz w:val="20"/>
          <w:szCs w:val="20"/>
        </w:rPr>
        <w:t xml:space="preserve">                          POVJERENSTVO ZA VREDNOVANJE KANDIDATA</w:t>
      </w: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53E56"/>
    <w:rsid w:val="001F4C26"/>
    <w:rsid w:val="00206AF4"/>
    <w:rsid w:val="00235F2A"/>
    <w:rsid w:val="002404FC"/>
    <w:rsid w:val="0029749B"/>
    <w:rsid w:val="003A3EC9"/>
    <w:rsid w:val="00430893"/>
    <w:rsid w:val="004E3CE6"/>
    <w:rsid w:val="005E6CA1"/>
    <w:rsid w:val="006265C0"/>
    <w:rsid w:val="00661768"/>
    <w:rsid w:val="007207E5"/>
    <w:rsid w:val="007460B8"/>
    <w:rsid w:val="00787A72"/>
    <w:rsid w:val="007A17F4"/>
    <w:rsid w:val="00910FB3"/>
    <w:rsid w:val="009A1A2F"/>
    <w:rsid w:val="009D148E"/>
    <w:rsid w:val="009E4374"/>
    <w:rsid w:val="00A77D6F"/>
    <w:rsid w:val="00AC0678"/>
    <w:rsid w:val="00B505CA"/>
    <w:rsid w:val="00B94D76"/>
    <w:rsid w:val="00C33B6C"/>
    <w:rsid w:val="00C40971"/>
    <w:rsid w:val="00C96477"/>
    <w:rsid w:val="00CE7493"/>
    <w:rsid w:val="00D70950"/>
    <w:rsid w:val="00D7537F"/>
    <w:rsid w:val="00E41663"/>
    <w:rsid w:val="00E96977"/>
    <w:rsid w:val="00F10B3D"/>
    <w:rsid w:val="00F161A7"/>
    <w:rsid w:val="00F81368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C2D2"/>
  <w15:docId w15:val="{F6DDC511-E42D-49D5-A596-48E43B3F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A1A2F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9A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medjupredmetne-teme/3852" TargetMode="External"/><Relationship Id="rId5" Type="http://schemas.openxmlformats.org/officeDocument/2006/relationships/hyperlink" Target="https://mzo.gov.hr/istaknute-teme/odgoj-i-obrazovanje/nacionalni-kurikulum/predmetni-kurikulumi/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7</cp:revision>
  <cp:lastPrinted>2019-09-12T12:19:00Z</cp:lastPrinted>
  <dcterms:created xsi:type="dcterms:W3CDTF">2019-10-15T07:34:00Z</dcterms:created>
  <dcterms:modified xsi:type="dcterms:W3CDTF">2023-01-25T10:43:00Z</dcterms:modified>
</cp:coreProperties>
</file>